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699" w:type="dxa"/>
        <w:tblInd w:w="-714" w:type="dxa"/>
        <w:tblLook w:val="04A0" w:firstRow="1" w:lastRow="0" w:firstColumn="1" w:lastColumn="0" w:noHBand="0" w:noVBand="1"/>
      </w:tblPr>
      <w:tblGrid>
        <w:gridCol w:w="2314"/>
        <w:gridCol w:w="8385"/>
      </w:tblGrid>
      <w:tr w:rsidR="00C053E0" w14:paraId="29067BF9" w14:textId="77777777" w:rsidTr="00C053E0">
        <w:trPr>
          <w:trHeight w:val="298"/>
        </w:trPr>
        <w:tc>
          <w:tcPr>
            <w:tcW w:w="2314" w:type="dxa"/>
          </w:tcPr>
          <w:p w14:paraId="35BA4011" w14:textId="3305CC92" w:rsidR="00C053E0" w:rsidRDefault="00C053E0" w:rsidP="00C053E0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385" w:type="dxa"/>
          </w:tcPr>
          <w:p w14:paraId="4538A45E" w14:textId="7C3102A5" w:rsidR="00C053E0" w:rsidRDefault="00C053E0" w:rsidP="00C053E0">
            <w:r>
              <w:t>İdari Birim</w:t>
            </w:r>
          </w:p>
        </w:tc>
      </w:tr>
      <w:tr w:rsidR="00C053E0" w14:paraId="7F0CF1FE" w14:textId="77777777" w:rsidTr="00C053E0">
        <w:trPr>
          <w:trHeight w:val="281"/>
        </w:trPr>
        <w:tc>
          <w:tcPr>
            <w:tcW w:w="2314" w:type="dxa"/>
          </w:tcPr>
          <w:p w14:paraId="78CEC06B" w14:textId="0085D156" w:rsidR="00C053E0" w:rsidRDefault="00C053E0" w:rsidP="00C053E0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385" w:type="dxa"/>
          </w:tcPr>
          <w:p w14:paraId="2EB8B538" w14:textId="07CC2C8A" w:rsidR="00C053E0" w:rsidRDefault="00C053E0" w:rsidP="00C053E0">
            <w:r>
              <w:t>Bilgi İşlem Personeli</w:t>
            </w:r>
          </w:p>
        </w:tc>
      </w:tr>
      <w:tr w:rsidR="00C053E0" w14:paraId="3C168B93" w14:textId="77777777" w:rsidTr="00C053E0">
        <w:trPr>
          <w:trHeight w:val="596"/>
        </w:trPr>
        <w:tc>
          <w:tcPr>
            <w:tcW w:w="2314" w:type="dxa"/>
          </w:tcPr>
          <w:p w14:paraId="2EAC9682" w14:textId="28BC90FB" w:rsidR="00C053E0" w:rsidRDefault="00C053E0" w:rsidP="00C053E0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385" w:type="dxa"/>
          </w:tcPr>
          <w:p w14:paraId="2E16CF2C" w14:textId="7F9FEE85" w:rsidR="00C053E0" w:rsidRDefault="00C053E0" w:rsidP="00C053E0">
            <w:r>
              <w:t xml:space="preserve">Başhekim, </w:t>
            </w:r>
            <w:r w:rsidRPr="00C053E0">
              <w:t>Hastane Müdürü</w:t>
            </w:r>
          </w:p>
        </w:tc>
      </w:tr>
      <w:tr w:rsidR="00C053E0" w14:paraId="19D6B764" w14:textId="77777777" w:rsidTr="00C053E0">
        <w:trPr>
          <w:trHeight w:val="281"/>
        </w:trPr>
        <w:tc>
          <w:tcPr>
            <w:tcW w:w="2314" w:type="dxa"/>
          </w:tcPr>
          <w:p w14:paraId="47F54FE8" w14:textId="576652A7" w:rsidR="00C053E0" w:rsidRDefault="00C053E0" w:rsidP="00C053E0">
            <w:r>
              <w:rPr>
                <w:b/>
              </w:rPr>
              <w:t>BİRİM SORUMLUSU</w:t>
            </w:r>
          </w:p>
        </w:tc>
        <w:tc>
          <w:tcPr>
            <w:tcW w:w="8385" w:type="dxa"/>
          </w:tcPr>
          <w:p w14:paraId="29075864" w14:textId="528EE6ED" w:rsidR="00C053E0" w:rsidRDefault="00C053E0" w:rsidP="00C053E0">
            <w:r>
              <w:t>Hastane Müdürü</w:t>
            </w:r>
          </w:p>
        </w:tc>
      </w:tr>
      <w:tr w:rsidR="00C053E0" w14:paraId="2F429CCD" w14:textId="77777777" w:rsidTr="00C053E0">
        <w:trPr>
          <w:trHeight w:val="596"/>
        </w:trPr>
        <w:tc>
          <w:tcPr>
            <w:tcW w:w="2314" w:type="dxa"/>
          </w:tcPr>
          <w:p w14:paraId="5D46409B" w14:textId="0B7DC662" w:rsidR="00C053E0" w:rsidRDefault="00C053E0" w:rsidP="00C053E0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385" w:type="dxa"/>
          </w:tcPr>
          <w:p w14:paraId="6B296CDF" w14:textId="56B17262" w:rsidR="00C053E0" w:rsidRDefault="00C053E0" w:rsidP="00C053E0">
            <w:r w:rsidRPr="00C053E0">
              <w:t>Herhangi bir nedenle görevinde olmadığı durumlarda görevlerini yerine getirecek kişiyi Hastane Müdürü ve Başhekim belirler.</w:t>
            </w:r>
          </w:p>
        </w:tc>
      </w:tr>
      <w:tr w:rsidR="00C053E0" w14:paraId="7102EB7D" w14:textId="77777777" w:rsidTr="00C053E0">
        <w:trPr>
          <w:trHeight w:val="579"/>
        </w:trPr>
        <w:tc>
          <w:tcPr>
            <w:tcW w:w="2314" w:type="dxa"/>
          </w:tcPr>
          <w:p w14:paraId="29862CA1" w14:textId="73305EC9" w:rsidR="00C053E0" w:rsidRDefault="00C053E0" w:rsidP="00C053E0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385" w:type="dxa"/>
          </w:tcPr>
          <w:p w14:paraId="3EFE4892" w14:textId="77777777" w:rsidR="00C053E0" w:rsidRDefault="00C053E0" w:rsidP="00C053E0">
            <w:r>
              <w:t>Hastanenin bilgi işlemlerle ilgili programların ve cihazların ektin bir şekilde</w:t>
            </w:r>
          </w:p>
          <w:p w14:paraId="1B6AF342" w14:textId="3C32D04C" w:rsidR="00C053E0" w:rsidRDefault="00C053E0" w:rsidP="00C053E0">
            <w:r>
              <w:t>çalışmasını sağlamak.</w:t>
            </w:r>
          </w:p>
        </w:tc>
      </w:tr>
      <w:tr w:rsidR="00C053E0" w14:paraId="5080B725" w14:textId="77777777" w:rsidTr="00C053E0">
        <w:trPr>
          <w:trHeight w:val="8891"/>
        </w:trPr>
        <w:tc>
          <w:tcPr>
            <w:tcW w:w="2314" w:type="dxa"/>
          </w:tcPr>
          <w:p w14:paraId="18110350" w14:textId="21B14646" w:rsidR="00C053E0" w:rsidRDefault="00C053E0" w:rsidP="00C053E0">
            <w:r w:rsidRPr="00BB76A6">
              <w:rPr>
                <w:b/>
                <w:bCs/>
              </w:rPr>
              <w:t>İŞ, SORUMLULUK VE YETKİLE</w:t>
            </w:r>
            <w:bookmarkStart w:id="0" w:name="_GoBack"/>
            <w:bookmarkEnd w:id="0"/>
            <w:r w:rsidRPr="00BB76A6">
              <w:rPr>
                <w:b/>
                <w:bCs/>
              </w:rPr>
              <w:t>Rİ</w:t>
            </w:r>
          </w:p>
        </w:tc>
        <w:tc>
          <w:tcPr>
            <w:tcW w:w="8385" w:type="dxa"/>
          </w:tcPr>
          <w:p w14:paraId="5F7B8689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Kurumdaki bilgi işlem ile ilgili her türlü faaliyetten sorumludur. Çalışma saatleri içinde bir çalışma yapılıyor veya yapılması planlanıyorsa gerekli olduğu her durumda eşlik eder veya irtibat halinde olur.</w:t>
            </w:r>
          </w:p>
          <w:p w14:paraId="20E52125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Kurumda verilen hizmet çerçevesinde bilgisayar yazılımının doğru kullanıldığını denetler, takip eder ve güvenliği için gerekli tedbirleri alır.</w:t>
            </w:r>
          </w:p>
          <w:p w14:paraId="11354716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Yazılımda tanımlı tüm kullanıcıların kodlarını ve yetkilerini düzenli aralıklarla gözden geçirir, görevi veya yeri değişen kullanıcıların yetkilerini düzenler.</w:t>
            </w:r>
          </w:p>
          <w:p w14:paraId="43F4C4C6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 xml:space="preserve">Kurumda bulunan bilgisayar, yazıcı, </w:t>
            </w:r>
            <w:proofErr w:type="gramStart"/>
            <w:r w:rsidRPr="00C053E0">
              <w:t>projeksiyon</w:t>
            </w:r>
            <w:proofErr w:type="gramEnd"/>
            <w:r w:rsidRPr="00C053E0">
              <w:t xml:space="preserve"> cihazları, kartlı sistemler vb. teknik donanımların desteğini verir.</w:t>
            </w:r>
          </w:p>
          <w:p w14:paraId="202DB919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Sistemle ilgili güncellemeleri yapar ve yapılmasını sağlar. Güncellemeler ile gelen yeniliklerin eğitimlerini gerekli birimlere verir.</w:t>
            </w:r>
          </w:p>
          <w:p w14:paraId="7E04BB7C" w14:textId="77777777" w:rsidR="00C053E0" w:rsidRDefault="00C053E0" w:rsidP="00C053E0">
            <w:pPr>
              <w:numPr>
                <w:ilvl w:val="0"/>
                <w:numId w:val="1"/>
              </w:numPr>
            </w:pPr>
            <w:r w:rsidRPr="00C053E0">
              <w:t xml:space="preserve">Tüm bilgisayarlarda kullanılan anti virüs, yazılım vb. gibi uygulamaların kurulumunu ve </w:t>
            </w:r>
            <w:r>
              <w:t xml:space="preserve">yazılım güncellemelerini yapar. </w:t>
            </w:r>
          </w:p>
          <w:p w14:paraId="605BE0D1" w14:textId="169985C0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Görev alanında karşılaştıkları herhangi bir uyumsuzluk veya sorunu amirlerine bildirir.</w:t>
            </w:r>
          </w:p>
          <w:p w14:paraId="3FCC9535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 xml:space="preserve">Görev alanında arızalandığını tespit ettiği cihazların onarımının sağlanması amacıyla sorumluya bildirir. Arızalı </w:t>
            </w:r>
            <w:proofErr w:type="gramStart"/>
            <w:r w:rsidRPr="00C053E0">
              <w:t>ekipmanın</w:t>
            </w:r>
            <w:proofErr w:type="gramEnd"/>
            <w:r w:rsidRPr="00C053E0">
              <w:t xml:space="preserve"> üzerine arızalı olduğunu bildiren yazı veya afiş yerleştirir.</w:t>
            </w:r>
          </w:p>
          <w:p w14:paraId="2684DF95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Yetkili organlarca verilecek görevleri yerine getirir.</w:t>
            </w:r>
          </w:p>
          <w:p w14:paraId="52821BFD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 xml:space="preserve">Görevini ilgili mevzuatlar, kalite yönetim sistem politika hedefleri ve </w:t>
            </w:r>
            <w:proofErr w:type="gramStart"/>
            <w:r w:rsidRPr="00C053E0">
              <w:t>prosedürlerine</w:t>
            </w:r>
            <w:proofErr w:type="gramEnd"/>
            <w:r w:rsidRPr="00C053E0"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64788FFA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00384636" w14:textId="77777777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Yukarıda belirtilen görev ve sorumlulukları gerçekleştirme becerisine sahip olmak.</w:t>
            </w:r>
          </w:p>
          <w:p w14:paraId="1522AD68" w14:textId="09EA37AC" w:rsidR="00C053E0" w:rsidRPr="00C053E0" w:rsidRDefault="00C053E0" w:rsidP="00C053E0">
            <w:pPr>
              <w:numPr>
                <w:ilvl w:val="0"/>
                <w:numId w:val="1"/>
              </w:numPr>
            </w:pPr>
            <w:r w:rsidRPr="00C053E0">
              <w:t>Faaliyetlerin gerçekleştirilmesi için gerekli araç ve gereçleri kullanabilmek</w:t>
            </w:r>
          </w:p>
          <w:p w14:paraId="5FB8D2ED" w14:textId="77777777" w:rsidR="00C053E0" w:rsidRDefault="00C053E0" w:rsidP="00C053E0"/>
        </w:tc>
      </w:tr>
    </w:tbl>
    <w:p w14:paraId="0E94A9FA" w14:textId="77777777" w:rsidR="00C053E0" w:rsidRDefault="00C053E0"/>
    <w:sectPr w:rsidR="00C05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A0D9" w14:textId="77777777" w:rsidR="00683540" w:rsidRDefault="00683540" w:rsidP="00077ABA">
      <w:pPr>
        <w:spacing w:after="0" w:line="240" w:lineRule="auto"/>
      </w:pPr>
      <w:r>
        <w:separator/>
      </w:r>
    </w:p>
  </w:endnote>
  <w:endnote w:type="continuationSeparator" w:id="0">
    <w:p w14:paraId="635A7F43" w14:textId="77777777" w:rsidR="00683540" w:rsidRDefault="00683540" w:rsidP="0007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647DC" w14:textId="77777777" w:rsidR="00683540" w:rsidRDefault="00683540" w:rsidP="00077ABA">
      <w:pPr>
        <w:spacing w:after="0" w:line="240" w:lineRule="auto"/>
      </w:pPr>
      <w:r>
        <w:separator/>
      </w:r>
    </w:p>
  </w:footnote>
  <w:footnote w:type="continuationSeparator" w:id="0">
    <w:p w14:paraId="31359F95" w14:textId="77777777" w:rsidR="00683540" w:rsidRDefault="00683540" w:rsidP="0007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B8314" w14:textId="55AD2E46" w:rsidR="00077ABA" w:rsidRDefault="00077ABA">
    <w:pPr>
      <w:pStyle w:val="stbilgi"/>
    </w:pPr>
  </w:p>
  <w:tbl>
    <w:tblPr>
      <w:tblStyle w:val="TabloKlavuzu"/>
      <w:tblpPr w:leftFromText="141" w:rightFromText="141" w:horzAnchor="margin" w:tblpXSpec="center" w:tblpY="-360"/>
      <w:tblW w:w="10627" w:type="dxa"/>
      <w:tblLook w:val="04A0" w:firstRow="1" w:lastRow="0" w:firstColumn="1" w:lastColumn="0" w:noHBand="0" w:noVBand="1"/>
    </w:tblPr>
    <w:tblGrid>
      <w:gridCol w:w="2264"/>
      <w:gridCol w:w="5528"/>
      <w:gridCol w:w="2835"/>
    </w:tblGrid>
    <w:tr w:rsidR="00077ABA" w14:paraId="506B85F1" w14:textId="77777777" w:rsidTr="00583C7B">
      <w:trPr>
        <w:trHeight w:val="188"/>
      </w:trPr>
      <w:tc>
        <w:tcPr>
          <w:tcW w:w="2264" w:type="dxa"/>
          <w:vMerge w:val="restart"/>
        </w:tcPr>
        <w:p w14:paraId="1CF074C1" w14:textId="77777777" w:rsidR="00077ABA" w:rsidRDefault="00077ABA" w:rsidP="00077ABA">
          <w:r>
            <w:rPr>
              <w:noProof/>
              <w:lang w:eastAsia="tr-TR"/>
            </w:rPr>
            <w:drawing>
              <wp:inline distT="0" distB="0" distL="0" distR="0" wp14:anchorId="033F3915" wp14:editId="2B7D9573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4FBBC576" w14:textId="77777777" w:rsidR="00077ABA" w:rsidRPr="00C053E0" w:rsidRDefault="00077ABA" w:rsidP="00077ABA">
          <w:pPr>
            <w:jc w:val="center"/>
            <w:rPr>
              <w:b/>
            </w:rPr>
          </w:pPr>
          <w:r w:rsidRPr="00C053E0">
            <w:rPr>
              <w:b/>
            </w:rPr>
            <w:t>T.C</w:t>
          </w:r>
        </w:p>
        <w:p w14:paraId="7193264B" w14:textId="77777777" w:rsidR="00077ABA" w:rsidRPr="00C053E0" w:rsidRDefault="00077ABA" w:rsidP="00077ABA">
          <w:pPr>
            <w:jc w:val="center"/>
            <w:rPr>
              <w:b/>
            </w:rPr>
          </w:pPr>
          <w:r w:rsidRPr="00C053E0">
            <w:rPr>
              <w:b/>
            </w:rPr>
            <w:t>Kahramanmaraş Sütçü İmam Üniversitesi</w:t>
          </w:r>
        </w:p>
        <w:p w14:paraId="3530F0B3" w14:textId="77777777" w:rsidR="00077ABA" w:rsidRDefault="00077ABA" w:rsidP="00077ABA">
          <w:pPr>
            <w:jc w:val="center"/>
          </w:pPr>
          <w:r w:rsidRPr="00C053E0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318EDAC5" w14:textId="77777777" w:rsidR="00077ABA" w:rsidRDefault="00077ABA" w:rsidP="00077ABA"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.18</w:t>
          </w:r>
        </w:p>
      </w:tc>
    </w:tr>
    <w:tr w:rsidR="00077ABA" w14:paraId="3A862526" w14:textId="77777777" w:rsidTr="00583C7B">
      <w:trPr>
        <w:trHeight w:val="73"/>
      </w:trPr>
      <w:tc>
        <w:tcPr>
          <w:tcW w:w="2264" w:type="dxa"/>
          <w:vMerge/>
        </w:tcPr>
        <w:p w14:paraId="47FE483D" w14:textId="77777777" w:rsidR="00077ABA" w:rsidRDefault="00077ABA" w:rsidP="00077ABA"/>
      </w:tc>
      <w:tc>
        <w:tcPr>
          <w:tcW w:w="5528" w:type="dxa"/>
          <w:vMerge/>
        </w:tcPr>
        <w:p w14:paraId="01263643" w14:textId="77777777" w:rsidR="00077ABA" w:rsidRDefault="00077ABA" w:rsidP="00077ABA"/>
      </w:tc>
      <w:tc>
        <w:tcPr>
          <w:tcW w:w="2835" w:type="dxa"/>
        </w:tcPr>
        <w:p w14:paraId="31FC639C" w14:textId="77777777" w:rsidR="00077ABA" w:rsidRPr="0078440B" w:rsidRDefault="00077ABA" w:rsidP="00077ABA">
          <w:r w:rsidRPr="004F34A7">
            <w:rPr>
              <w:b/>
            </w:rPr>
            <w:t>Yayın Tarihi: 27.06.2019</w:t>
          </w:r>
        </w:p>
      </w:tc>
    </w:tr>
    <w:tr w:rsidR="00077ABA" w14:paraId="4B68EBD5" w14:textId="77777777" w:rsidTr="00583C7B">
      <w:trPr>
        <w:trHeight w:val="108"/>
      </w:trPr>
      <w:tc>
        <w:tcPr>
          <w:tcW w:w="2264" w:type="dxa"/>
          <w:vMerge/>
        </w:tcPr>
        <w:p w14:paraId="474C011A" w14:textId="77777777" w:rsidR="00077ABA" w:rsidRDefault="00077ABA" w:rsidP="00077ABA"/>
      </w:tc>
      <w:tc>
        <w:tcPr>
          <w:tcW w:w="5528" w:type="dxa"/>
          <w:vMerge/>
        </w:tcPr>
        <w:p w14:paraId="49D31FF5" w14:textId="77777777" w:rsidR="00077ABA" w:rsidRDefault="00077ABA" w:rsidP="00077ABA"/>
      </w:tc>
      <w:tc>
        <w:tcPr>
          <w:tcW w:w="2835" w:type="dxa"/>
        </w:tcPr>
        <w:p w14:paraId="437DC7DB" w14:textId="77777777" w:rsidR="00077ABA" w:rsidRDefault="00077ABA" w:rsidP="00077ABA"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077ABA" w14:paraId="5551E2F1" w14:textId="77777777" w:rsidTr="00583C7B">
      <w:trPr>
        <w:trHeight w:val="185"/>
      </w:trPr>
      <w:tc>
        <w:tcPr>
          <w:tcW w:w="2264" w:type="dxa"/>
          <w:vMerge/>
        </w:tcPr>
        <w:p w14:paraId="132C2AF7" w14:textId="77777777" w:rsidR="00077ABA" w:rsidRDefault="00077ABA" w:rsidP="00077ABA"/>
      </w:tc>
      <w:tc>
        <w:tcPr>
          <w:tcW w:w="5528" w:type="dxa"/>
          <w:vMerge/>
        </w:tcPr>
        <w:p w14:paraId="2078FE61" w14:textId="77777777" w:rsidR="00077ABA" w:rsidRDefault="00077ABA" w:rsidP="00077ABA"/>
      </w:tc>
      <w:tc>
        <w:tcPr>
          <w:tcW w:w="2835" w:type="dxa"/>
        </w:tcPr>
        <w:p w14:paraId="5CC38F00" w14:textId="77777777" w:rsidR="00077ABA" w:rsidRDefault="00077ABA" w:rsidP="00077ABA"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077ABA" w14:paraId="1EF39F9E" w14:textId="77777777" w:rsidTr="00583C7B">
      <w:trPr>
        <w:trHeight w:val="160"/>
      </w:trPr>
      <w:tc>
        <w:tcPr>
          <w:tcW w:w="2264" w:type="dxa"/>
          <w:vMerge/>
        </w:tcPr>
        <w:p w14:paraId="417C1FA0" w14:textId="77777777" w:rsidR="00077ABA" w:rsidRPr="00C162A0" w:rsidRDefault="00077ABA" w:rsidP="00077ABA">
          <w:pPr>
            <w:rPr>
              <w:b/>
              <w:bCs/>
            </w:rPr>
          </w:pPr>
        </w:p>
      </w:tc>
      <w:tc>
        <w:tcPr>
          <w:tcW w:w="8363" w:type="dxa"/>
          <w:gridSpan w:val="2"/>
        </w:tcPr>
        <w:p w14:paraId="51D6226D" w14:textId="77777777" w:rsidR="00077ABA" w:rsidRDefault="00077ABA" w:rsidP="00077ABA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68521BD8" w14:textId="77777777" w:rsidR="00077ABA" w:rsidRDefault="00077A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3855"/>
    <w:multiLevelType w:val="hybridMultilevel"/>
    <w:tmpl w:val="D83046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77ABA"/>
    <w:rsid w:val="000C51C3"/>
    <w:rsid w:val="003614B8"/>
    <w:rsid w:val="00683540"/>
    <w:rsid w:val="0078440B"/>
    <w:rsid w:val="009102BE"/>
    <w:rsid w:val="00C053E0"/>
    <w:rsid w:val="00C162A0"/>
    <w:rsid w:val="00E74ABC"/>
    <w:rsid w:val="00F636B6"/>
    <w:rsid w:val="00F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53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7ABA"/>
  </w:style>
  <w:style w:type="paragraph" w:styleId="Altbilgi">
    <w:name w:val="footer"/>
    <w:basedOn w:val="Normal"/>
    <w:link w:val="AltbilgiChar"/>
    <w:uiPriority w:val="99"/>
    <w:unhideWhenUsed/>
    <w:rsid w:val="0007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2022-03-24T12:46:00Z</dcterms:created>
  <dcterms:modified xsi:type="dcterms:W3CDTF">2025-07-28T14:12:00Z</dcterms:modified>
</cp:coreProperties>
</file>